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651" w:rsidRDefault="00226CD9" w:rsidP="000E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51">
        <w:rPr>
          <w:b/>
          <w:sz w:val="28"/>
          <w:szCs w:val="28"/>
        </w:rPr>
        <w:t xml:space="preserve">СОВЕТ МУНИЦИПАЛЬНОГО ОБРАЗОВАНИЯ </w:t>
      </w:r>
    </w:p>
    <w:p w:rsidR="000E0651" w:rsidRDefault="000E0651" w:rsidP="000E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0E0651" w:rsidRDefault="000E0651" w:rsidP="000E0651">
      <w:pPr>
        <w:jc w:val="center"/>
        <w:rPr>
          <w:b/>
          <w:sz w:val="28"/>
          <w:szCs w:val="28"/>
        </w:rPr>
      </w:pPr>
    </w:p>
    <w:p w:rsidR="000E0651" w:rsidRDefault="000E0651" w:rsidP="000E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0651" w:rsidRDefault="000E0651" w:rsidP="000E0651">
      <w:pPr>
        <w:ind w:firstLine="855"/>
        <w:jc w:val="center"/>
        <w:rPr>
          <w:sz w:val="28"/>
          <w:szCs w:val="28"/>
        </w:rPr>
      </w:pPr>
    </w:p>
    <w:p w:rsidR="000E0651" w:rsidRDefault="000E0651" w:rsidP="000E065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07.08.2019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450</w:t>
      </w:r>
    </w:p>
    <w:p w:rsidR="000E0651" w:rsidRDefault="000E0651" w:rsidP="000E065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497CC7" w:rsidRDefault="00497CC7" w:rsidP="00AB78B8">
      <w:pPr>
        <w:ind w:firstLine="855"/>
        <w:jc w:val="center"/>
        <w:rPr>
          <w:b/>
          <w:sz w:val="28"/>
          <w:szCs w:val="28"/>
        </w:rPr>
      </w:pPr>
    </w:p>
    <w:p w:rsidR="00497CC7" w:rsidRDefault="00497CC7" w:rsidP="00AB78B8">
      <w:pPr>
        <w:ind w:firstLine="855"/>
        <w:jc w:val="center"/>
      </w:pPr>
    </w:p>
    <w:p w:rsidR="00BB5D61" w:rsidRDefault="00BB5D61" w:rsidP="00AB78B8">
      <w:pPr>
        <w:ind w:firstLine="855"/>
        <w:jc w:val="center"/>
      </w:pPr>
    </w:p>
    <w:p w:rsidR="00DF13B3" w:rsidRDefault="00DF13B3" w:rsidP="00AB78B8">
      <w:pPr>
        <w:ind w:firstLine="855"/>
        <w:jc w:val="center"/>
      </w:pPr>
    </w:p>
    <w:p w:rsidR="007C0971" w:rsidRDefault="007C0971" w:rsidP="007C097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7C0971" w:rsidRDefault="007C0971" w:rsidP="007C097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от 19 февраля 2019 года </w:t>
      </w:r>
    </w:p>
    <w:p w:rsidR="007C0971" w:rsidRDefault="002778BC" w:rsidP="007C097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406 «Об утверждении </w:t>
      </w:r>
      <w:r w:rsidR="007C097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приватизации </w:t>
      </w:r>
    </w:p>
    <w:p w:rsidR="002778BC" w:rsidRDefault="002778BC" w:rsidP="007C097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C097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муниципального </w:t>
      </w:r>
    </w:p>
    <w:p w:rsidR="007C0971" w:rsidRDefault="007C0971" w:rsidP="007C097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на 2019 год»</w:t>
      </w:r>
    </w:p>
    <w:p w:rsidR="007C0971" w:rsidRDefault="007C0971" w:rsidP="007C0971">
      <w:pPr>
        <w:jc w:val="both"/>
        <w:rPr>
          <w:sz w:val="28"/>
          <w:szCs w:val="28"/>
        </w:rPr>
      </w:pPr>
    </w:p>
    <w:p w:rsidR="000D4DAA" w:rsidRDefault="000D4DAA" w:rsidP="007C0971">
      <w:pPr>
        <w:jc w:val="both"/>
        <w:rPr>
          <w:sz w:val="28"/>
          <w:szCs w:val="28"/>
        </w:rPr>
      </w:pPr>
    </w:p>
    <w:p w:rsidR="007C0971" w:rsidRDefault="007C0971" w:rsidP="007C09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00755">
        <w:rPr>
          <w:sz w:val="28"/>
          <w:szCs w:val="28"/>
        </w:rPr>
        <w:t xml:space="preserve">с </w:t>
      </w:r>
      <w:r w:rsidR="00E00755">
        <w:rPr>
          <w:color w:val="000000"/>
          <w:sz w:val="28"/>
          <w:szCs w:val="28"/>
        </w:rPr>
        <w:t>Федеральным Законом Российской Федерации</w:t>
      </w:r>
      <w:r w:rsidR="00367EA8">
        <w:rPr>
          <w:color w:val="000000"/>
          <w:sz w:val="28"/>
          <w:szCs w:val="28"/>
        </w:rPr>
        <w:t xml:space="preserve">                         </w:t>
      </w:r>
      <w:r w:rsidR="00E00755">
        <w:rPr>
          <w:color w:val="000000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</w:t>
      </w:r>
      <w:r w:rsidR="00367E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 статьей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367EA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29 мая 2017 года</w:t>
      </w:r>
      <w:r w:rsidR="002778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235170002017001</w:t>
      </w:r>
      <w:r>
        <w:rPr>
          <w:color w:val="000000"/>
          <w:sz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Совет муниципального образования Курганинский район р е ш и л:</w:t>
      </w:r>
    </w:p>
    <w:p w:rsidR="0035760A" w:rsidRDefault="007C0971" w:rsidP="007C09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решение Совета муниципального образования Курганинский район от 19 февраля </w:t>
      </w:r>
      <w:r w:rsidR="002778BC">
        <w:rPr>
          <w:color w:val="000000"/>
          <w:sz w:val="28"/>
          <w:szCs w:val="28"/>
        </w:rPr>
        <w:t>2019 года № 406 «Об утверждении</w:t>
      </w:r>
      <w:r>
        <w:rPr>
          <w:color w:val="000000"/>
          <w:sz w:val="28"/>
          <w:szCs w:val="28"/>
        </w:rPr>
        <w:t xml:space="preserve"> Програм</w:t>
      </w:r>
      <w:r w:rsidR="00B01D91">
        <w:rPr>
          <w:color w:val="000000"/>
          <w:sz w:val="28"/>
          <w:szCs w:val="28"/>
        </w:rPr>
        <w:t xml:space="preserve">мы приватизации муниципального </w:t>
      </w:r>
      <w:r>
        <w:rPr>
          <w:color w:val="000000"/>
          <w:sz w:val="28"/>
          <w:szCs w:val="28"/>
        </w:rPr>
        <w:t>имущества муниципального образования Курганинский район на 201</w:t>
      </w:r>
      <w:r w:rsidR="0035760A">
        <w:rPr>
          <w:color w:val="000000"/>
          <w:sz w:val="28"/>
          <w:szCs w:val="28"/>
        </w:rPr>
        <w:t>9 год» изменения:</w:t>
      </w:r>
    </w:p>
    <w:p w:rsidR="0035760A" w:rsidRDefault="0035760A" w:rsidP="007C09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C09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2.1. статьи 2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35760A" w:rsidRDefault="0035760A" w:rsidP="007C09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«2.1. Прогноз ожидаемых поступлений в бюджет муниципального образования Курганинский район от приватизации в 2019 году </w:t>
      </w:r>
      <w:r w:rsidR="00BB5D61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составляет </w:t>
      </w:r>
      <w:r w:rsidR="000D4DAA" w:rsidRPr="00D20513">
        <w:rPr>
          <w:sz w:val="28"/>
          <w:szCs w:val="28"/>
        </w:rPr>
        <w:t>7379000</w:t>
      </w:r>
      <w:r w:rsidRPr="00D20513">
        <w:rPr>
          <w:sz w:val="28"/>
          <w:szCs w:val="28"/>
        </w:rPr>
        <w:t xml:space="preserve"> (</w:t>
      </w:r>
      <w:r w:rsidR="000D4DAA" w:rsidRPr="00D20513">
        <w:rPr>
          <w:sz w:val="28"/>
          <w:szCs w:val="28"/>
        </w:rPr>
        <w:t xml:space="preserve">семь </w:t>
      </w:r>
      <w:r w:rsidRPr="00D20513">
        <w:rPr>
          <w:sz w:val="28"/>
          <w:szCs w:val="28"/>
        </w:rPr>
        <w:t>миллион</w:t>
      </w:r>
      <w:r w:rsidR="000D4DAA" w:rsidRPr="00D20513">
        <w:rPr>
          <w:sz w:val="28"/>
          <w:szCs w:val="28"/>
        </w:rPr>
        <w:t xml:space="preserve">ов триста семьдесят девять </w:t>
      </w:r>
      <w:proofErr w:type="gramStart"/>
      <w:r w:rsidR="000D4DAA" w:rsidRPr="00D20513">
        <w:rPr>
          <w:sz w:val="28"/>
          <w:szCs w:val="28"/>
        </w:rPr>
        <w:t>тысяч</w:t>
      </w:r>
      <w:r w:rsidRPr="00D20513">
        <w:rPr>
          <w:sz w:val="28"/>
          <w:szCs w:val="28"/>
        </w:rPr>
        <w:t>)</w:t>
      </w:r>
      <w:r w:rsidR="00BB5D61">
        <w:rPr>
          <w:sz w:val="28"/>
          <w:szCs w:val="28"/>
        </w:rPr>
        <w:t xml:space="preserve">   </w:t>
      </w:r>
      <w:proofErr w:type="gramEnd"/>
      <w:r w:rsidR="00BB5D61">
        <w:rPr>
          <w:sz w:val="28"/>
          <w:szCs w:val="28"/>
        </w:rPr>
        <w:t xml:space="preserve">                   </w:t>
      </w:r>
      <w:r w:rsidRPr="00D20513">
        <w:rPr>
          <w:sz w:val="28"/>
          <w:szCs w:val="28"/>
        </w:rPr>
        <w:t xml:space="preserve"> рублей.</w:t>
      </w:r>
      <w:r w:rsidRPr="0035760A">
        <w:rPr>
          <w:color w:val="FF0000"/>
          <w:sz w:val="28"/>
          <w:szCs w:val="28"/>
        </w:rPr>
        <w:t xml:space="preserve"> </w:t>
      </w:r>
    </w:p>
    <w:p w:rsidR="007C0971" w:rsidRDefault="0035760A" w:rsidP="007C09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20513">
        <w:rPr>
          <w:color w:val="000000"/>
          <w:sz w:val="28"/>
          <w:szCs w:val="28"/>
        </w:rPr>
        <w:t>Р</w:t>
      </w:r>
      <w:r w:rsidR="007C0971">
        <w:rPr>
          <w:color w:val="000000"/>
          <w:sz w:val="28"/>
          <w:szCs w:val="28"/>
        </w:rPr>
        <w:t>аздел II «Перечень муниципального имущества, приватизация которого планируется в 201</w:t>
      </w:r>
      <w:r w:rsidR="00082855">
        <w:rPr>
          <w:color w:val="000000"/>
          <w:sz w:val="28"/>
          <w:szCs w:val="28"/>
        </w:rPr>
        <w:t>9</w:t>
      </w:r>
      <w:r w:rsidR="007C0971">
        <w:rPr>
          <w:color w:val="000000"/>
          <w:sz w:val="28"/>
          <w:szCs w:val="28"/>
        </w:rPr>
        <w:t xml:space="preserve"> году» приложения, изложи</w:t>
      </w:r>
      <w:r w:rsidR="00D20513">
        <w:rPr>
          <w:color w:val="000000"/>
          <w:sz w:val="28"/>
          <w:szCs w:val="28"/>
        </w:rPr>
        <w:t>ть</w:t>
      </w:r>
      <w:r w:rsidR="007C0971">
        <w:rPr>
          <w:color w:val="000000"/>
          <w:sz w:val="28"/>
          <w:szCs w:val="28"/>
        </w:rPr>
        <w:t xml:space="preserve"> в новой редакции:</w:t>
      </w:r>
    </w:p>
    <w:p w:rsidR="00BB5D61" w:rsidRDefault="00BB5D61" w:rsidP="007C097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082855" w:rsidRPr="00CF2310" w:rsidTr="00463860">
        <w:tc>
          <w:tcPr>
            <w:tcW w:w="567" w:type="dxa"/>
          </w:tcPr>
          <w:p w:rsidR="00082855" w:rsidRPr="00CF2310" w:rsidRDefault="00082855" w:rsidP="0046386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082855" w:rsidRPr="00CF2310" w:rsidRDefault="00082855" w:rsidP="0046386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082855" w:rsidRPr="00CF2310" w:rsidRDefault="00082855" w:rsidP="0046386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082855" w:rsidRPr="00CF2310" w:rsidTr="00463860">
        <w:tc>
          <w:tcPr>
            <w:tcW w:w="567" w:type="dxa"/>
          </w:tcPr>
          <w:p w:rsidR="00082855" w:rsidRPr="00CF2310" w:rsidRDefault="00082855" w:rsidP="0046386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82855" w:rsidRPr="00CF2310" w:rsidRDefault="00082855" w:rsidP="0046386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5D61" w:rsidRPr="00CF2310" w:rsidRDefault="00082855" w:rsidP="004B0147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082855" w:rsidRPr="00CF2310" w:rsidTr="00082855">
        <w:trPr>
          <w:trHeight w:val="1266"/>
        </w:trPr>
        <w:tc>
          <w:tcPr>
            <w:tcW w:w="567" w:type="dxa"/>
          </w:tcPr>
          <w:p w:rsidR="00082855" w:rsidRPr="00CF2310" w:rsidRDefault="00082855" w:rsidP="0046386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82855" w:rsidRPr="00840D2C" w:rsidRDefault="00082855" w:rsidP="0046386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40D2C">
              <w:rPr>
                <w:color w:val="000000"/>
                <w:sz w:val="24"/>
                <w:szCs w:val="24"/>
              </w:rPr>
              <w:t>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082855" w:rsidRPr="00840D2C" w:rsidRDefault="00082855" w:rsidP="00463860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082855" w:rsidRPr="00840D2C" w:rsidRDefault="00082855" w:rsidP="00463860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lastRenderedPageBreak/>
              <w:t xml:space="preserve">склад, кадастровый номер 23:16:0301002:248 назначение – нежилое, общая площадь – 784,6 кв.м.,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082855" w:rsidRPr="00840D2C" w:rsidRDefault="00082855" w:rsidP="00463860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столярный цех с пилорамой, кадастровый номер 23:16:0301006:22 назначение – нежилое, общая площадь – 449,3 кв.м., год постройки – 1970;</w:t>
            </w:r>
          </w:p>
          <w:p w:rsidR="00082855" w:rsidRPr="009E49D6" w:rsidRDefault="00082855" w:rsidP="00463860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земельный участок с кадастровым номером 23:16:0301002:566, </w:t>
            </w:r>
            <w:r>
              <w:rPr>
                <w:color w:val="000000"/>
                <w:sz w:val="24"/>
                <w:szCs w:val="24"/>
              </w:rPr>
              <w:t xml:space="preserve">виды </w:t>
            </w:r>
            <w:r w:rsidRPr="00840D2C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840D2C">
              <w:rPr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40D2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объекты коммунально-складского назначения: склады и складские комплексы, склады продовольственных товаров, склады непродовольственных товаров, холодильники распределительные, оптовые и мелкооптовые базы, логистические центры, автохозяйства, автопарки, площадки для временного хранения отходов, </w:t>
            </w:r>
            <w:r w:rsidRPr="00840D2C">
              <w:rPr>
                <w:color w:val="000000"/>
                <w:sz w:val="24"/>
                <w:szCs w:val="24"/>
              </w:rPr>
              <w:t>площадь – 18958 кв.м.</w:t>
            </w:r>
          </w:p>
        </w:tc>
        <w:tc>
          <w:tcPr>
            <w:tcW w:w="2835" w:type="dxa"/>
          </w:tcPr>
          <w:p w:rsidR="00082855" w:rsidRDefault="00082855" w:rsidP="0046386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</w:p>
          <w:p w:rsidR="00082855" w:rsidRDefault="00082855" w:rsidP="0046386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082855" w:rsidRPr="00CF2310" w:rsidRDefault="00082855" w:rsidP="0046386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  <w:tr w:rsidR="00082855" w:rsidRPr="00CF2310" w:rsidTr="00082855">
        <w:trPr>
          <w:trHeight w:val="1266"/>
        </w:trPr>
        <w:tc>
          <w:tcPr>
            <w:tcW w:w="567" w:type="dxa"/>
          </w:tcPr>
          <w:p w:rsidR="00082855" w:rsidRDefault="00082855" w:rsidP="0046386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0513" w:rsidRPr="00BB5D61" w:rsidRDefault="00D20513" w:rsidP="00463860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р-н, п. Восточный, ул. 4-е Отделение:</w:t>
            </w:r>
          </w:p>
          <w:p w:rsidR="00D20513" w:rsidRPr="00BB5D61" w:rsidRDefault="00D20513" w:rsidP="00D20513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с</w:t>
            </w:r>
            <w:r w:rsidR="00082855" w:rsidRPr="00BB5D61">
              <w:rPr>
                <w:sz w:val="24"/>
                <w:szCs w:val="24"/>
              </w:rPr>
              <w:t xml:space="preserve">клад оцинкованный, кадастровый номер 23:16:0102001:1016, </w:t>
            </w:r>
            <w:r w:rsidR="00BB5D61" w:rsidRPr="00BB5D61">
              <w:rPr>
                <w:sz w:val="24"/>
                <w:szCs w:val="24"/>
              </w:rPr>
              <w:t xml:space="preserve">назначение – нежилое, </w:t>
            </w:r>
            <w:r w:rsidR="00082855" w:rsidRPr="00BB5D61">
              <w:rPr>
                <w:sz w:val="24"/>
                <w:szCs w:val="24"/>
              </w:rPr>
              <w:t>общ</w:t>
            </w:r>
            <w:r w:rsidR="00BB5D61" w:rsidRPr="00BB5D61">
              <w:rPr>
                <w:sz w:val="24"/>
                <w:szCs w:val="24"/>
              </w:rPr>
              <w:t>ая площадь</w:t>
            </w:r>
            <w:r w:rsidR="00082855" w:rsidRPr="00BB5D61">
              <w:rPr>
                <w:sz w:val="24"/>
                <w:szCs w:val="24"/>
              </w:rPr>
              <w:t xml:space="preserve"> 1 942,70 кв.м.</w:t>
            </w:r>
            <w:r w:rsidR="00BB5D61" w:rsidRPr="00BB5D61">
              <w:rPr>
                <w:sz w:val="24"/>
                <w:szCs w:val="24"/>
              </w:rPr>
              <w:t>;</w:t>
            </w:r>
          </w:p>
          <w:p w:rsidR="00082855" w:rsidRPr="00BB5D61" w:rsidRDefault="00757ABC" w:rsidP="003A6D86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</w:t>
            </w:r>
            <w:r w:rsidR="00D20513" w:rsidRPr="00BB5D61">
              <w:rPr>
                <w:sz w:val="24"/>
                <w:szCs w:val="24"/>
              </w:rPr>
              <w:t>ый</w:t>
            </w:r>
            <w:r w:rsidRPr="00BB5D61">
              <w:rPr>
                <w:sz w:val="24"/>
                <w:szCs w:val="24"/>
              </w:rPr>
              <w:t xml:space="preserve"> участ</w:t>
            </w:r>
            <w:r w:rsidR="00D20513" w:rsidRPr="00BB5D61">
              <w:rPr>
                <w:sz w:val="24"/>
                <w:szCs w:val="24"/>
              </w:rPr>
              <w:t>ок</w:t>
            </w:r>
            <w:r w:rsidRPr="00BB5D61">
              <w:rPr>
                <w:sz w:val="24"/>
                <w:szCs w:val="24"/>
              </w:rPr>
              <w:t xml:space="preserve"> с кадастровым номером 23:16:0402000:66</w:t>
            </w:r>
            <w:r w:rsidR="003A6D86" w:rsidRPr="00BB5D61">
              <w:rPr>
                <w:sz w:val="24"/>
                <w:szCs w:val="24"/>
              </w:rPr>
              <w:t>, вид разрешенного использования – хранение и переработка сельскохозяйственной продукции, площадь 18757 кв.м.</w:t>
            </w:r>
          </w:p>
        </w:tc>
        <w:tc>
          <w:tcPr>
            <w:tcW w:w="2835" w:type="dxa"/>
          </w:tcPr>
          <w:p w:rsidR="00B76F77" w:rsidRDefault="00B76F77" w:rsidP="00B76F77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B76F77" w:rsidRDefault="00B76F77" w:rsidP="00B76F77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082855" w:rsidRPr="00CF2310" w:rsidRDefault="00B76F77" w:rsidP="00B76F77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  <w:r w:rsidR="0035760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760A" w:rsidRPr="00CF2310" w:rsidTr="00082855">
        <w:trPr>
          <w:trHeight w:val="1266"/>
        </w:trPr>
        <w:tc>
          <w:tcPr>
            <w:tcW w:w="567" w:type="dxa"/>
          </w:tcPr>
          <w:p w:rsidR="0035760A" w:rsidRPr="00BB5D61" w:rsidRDefault="0035760A" w:rsidP="0046386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D6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A6D86" w:rsidRPr="00BB5D61" w:rsidRDefault="003A6D86" w:rsidP="003A6D86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3A6D86" w:rsidRPr="00BB5D61" w:rsidRDefault="003A6D86" w:rsidP="003A6D86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х</w:t>
            </w:r>
            <w:r w:rsidR="00CA4754" w:rsidRPr="00BB5D61">
              <w:rPr>
                <w:sz w:val="24"/>
                <w:szCs w:val="24"/>
              </w:rPr>
              <w:t xml:space="preserve">удожественная школа, кадастровый номер 23:16:0601097:156, </w:t>
            </w:r>
            <w:r w:rsidR="00BB5D61" w:rsidRPr="00BB5D61">
              <w:rPr>
                <w:sz w:val="24"/>
                <w:szCs w:val="24"/>
              </w:rPr>
              <w:t xml:space="preserve">назначение – нежилое, </w:t>
            </w:r>
            <w:r w:rsidRPr="00BB5D61">
              <w:rPr>
                <w:sz w:val="24"/>
                <w:szCs w:val="24"/>
              </w:rPr>
              <w:t>общ</w:t>
            </w:r>
            <w:r w:rsidR="00BB5D61" w:rsidRPr="00BB5D61">
              <w:rPr>
                <w:sz w:val="24"/>
                <w:szCs w:val="24"/>
              </w:rPr>
              <w:t>ая</w:t>
            </w:r>
            <w:r w:rsidRPr="00BB5D61">
              <w:rPr>
                <w:sz w:val="24"/>
                <w:szCs w:val="24"/>
              </w:rPr>
              <w:t xml:space="preserve"> площадь 189,6 кв.м.;</w:t>
            </w:r>
            <w:r w:rsidR="00CA4754" w:rsidRPr="00BB5D61">
              <w:rPr>
                <w:sz w:val="24"/>
                <w:szCs w:val="24"/>
              </w:rPr>
              <w:t xml:space="preserve"> </w:t>
            </w:r>
          </w:p>
          <w:p w:rsidR="0035760A" w:rsidRPr="00BB5D61" w:rsidRDefault="00CA4754" w:rsidP="00BB5D61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</w:t>
            </w:r>
            <w:r w:rsidR="003A6D86" w:rsidRPr="00BB5D61">
              <w:rPr>
                <w:sz w:val="24"/>
                <w:szCs w:val="24"/>
              </w:rPr>
              <w:t>ый</w:t>
            </w:r>
            <w:r w:rsidRPr="00BB5D61">
              <w:rPr>
                <w:sz w:val="24"/>
                <w:szCs w:val="24"/>
              </w:rPr>
              <w:t xml:space="preserve"> участ</w:t>
            </w:r>
            <w:r w:rsidR="003A6D86" w:rsidRPr="00BB5D61">
              <w:rPr>
                <w:sz w:val="24"/>
                <w:szCs w:val="24"/>
              </w:rPr>
              <w:t>ок</w:t>
            </w:r>
            <w:r w:rsidRPr="00BB5D61">
              <w:rPr>
                <w:sz w:val="24"/>
                <w:szCs w:val="24"/>
              </w:rPr>
              <w:t xml:space="preserve"> с кадастровым номером 23:16:0601097:</w:t>
            </w:r>
            <w:r w:rsidR="006870D1" w:rsidRPr="00BB5D61">
              <w:rPr>
                <w:sz w:val="24"/>
                <w:szCs w:val="24"/>
              </w:rPr>
              <w:t>274</w:t>
            </w:r>
            <w:r w:rsidRPr="00BB5D61">
              <w:rPr>
                <w:sz w:val="24"/>
                <w:szCs w:val="24"/>
              </w:rPr>
              <w:t xml:space="preserve"> </w:t>
            </w:r>
            <w:r w:rsidR="00BB5D61" w:rsidRPr="00BB5D61">
              <w:rPr>
                <w:sz w:val="24"/>
                <w:szCs w:val="24"/>
              </w:rPr>
              <w:t>вид разрешенного использования – д</w:t>
            </w:r>
            <w:r w:rsidR="00BB5D61" w:rsidRPr="00BB5D61">
              <w:rPr>
                <w:bCs/>
                <w:sz w:val="24"/>
                <w:szCs w:val="24"/>
                <w:shd w:val="clear" w:color="auto" w:fill="FFFFFF"/>
              </w:rPr>
              <w:t>ля размещения объектов дошкольного, начального, общего и среднего (полного) общего образования, площадь – 899 кв.м.</w:t>
            </w:r>
          </w:p>
        </w:tc>
        <w:tc>
          <w:tcPr>
            <w:tcW w:w="2835" w:type="dxa"/>
          </w:tcPr>
          <w:p w:rsidR="00CA4754" w:rsidRDefault="00CA4754" w:rsidP="00CA475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CA4754" w:rsidRDefault="00CA4754" w:rsidP="00CA475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35760A" w:rsidRPr="00CF2310" w:rsidRDefault="00CA4754" w:rsidP="00CA475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</w:tbl>
    <w:p w:rsidR="007C0971" w:rsidRDefault="007C0971" w:rsidP="007C097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имущественных отношений администрации муниципального образования Курганинский район (Лукьяненко) разместить (опубликовать) настоящее решение на официальном сайте Российской Федерации для размещения информации о проведении торгов, определенном Правительством Российской Федерации www.torgi.gov.ru.</w:t>
      </w:r>
    </w:p>
    <w:p w:rsidR="007C0971" w:rsidRDefault="007C0971" w:rsidP="007C09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информатизации администрации муниципального образования Курганинский район (Спесивцев)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7C0971" w:rsidRDefault="007C0971" w:rsidP="007C09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 администрации муниципального образования Курганинский район (Юркевич) опубликовать (обнародовать) настоящее решение в установленном законом порядке.</w:t>
      </w:r>
    </w:p>
    <w:p w:rsidR="000E0651" w:rsidRDefault="000E0651" w:rsidP="007C0971">
      <w:pPr>
        <w:ind w:firstLine="900"/>
        <w:jc w:val="both"/>
        <w:rPr>
          <w:sz w:val="28"/>
          <w:szCs w:val="28"/>
        </w:rPr>
      </w:pPr>
    </w:p>
    <w:p w:rsidR="007C0971" w:rsidRDefault="007C0971" w:rsidP="007C09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Решение вступает в силу со дня его официального опубликования (обнародования).</w:t>
      </w:r>
    </w:p>
    <w:p w:rsidR="007C0971" w:rsidRDefault="007C0971" w:rsidP="007C097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C0971" w:rsidTr="007C0971">
        <w:tc>
          <w:tcPr>
            <w:tcW w:w="4927" w:type="dxa"/>
            <w:hideMark/>
          </w:tcPr>
          <w:p w:rsidR="007C0971" w:rsidRDefault="007C0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7C0971" w:rsidRDefault="007C0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C0971" w:rsidRDefault="007C0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Курганинский район</w:t>
            </w:r>
          </w:p>
          <w:p w:rsidR="007C0971" w:rsidRDefault="007C0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Е.А. Романов</w:t>
            </w:r>
          </w:p>
        </w:tc>
        <w:tc>
          <w:tcPr>
            <w:tcW w:w="4927" w:type="dxa"/>
            <w:hideMark/>
          </w:tcPr>
          <w:p w:rsidR="007C0971" w:rsidRDefault="007C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C0971" w:rsidRDefault="007C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C0971" w:rsidRDefault="007C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Курганинский район </w:t>
            </w:r>
          </w:p>
          <w:p w:rsidR="007C0971" w:rsidRDefault="007C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А.Н. </w:t>
            </w:r>
            <w:proofErr w:type="spellStart"/>
            <w:r>
              <w:rPr>
                <w:sz w:val="28"/>
                <w:szCs w:val="28"/>
              </w:rPr>
              <w:t>Ворушилин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C0971" w:rsidRDefault="007C0971" w:rsidP="007C0971">
      <w:pPr>
        <w:jc w:val="center"/>
        <w:rPr>
          <w:sz w:val="28"/>
          <w:szCs w:val="28"/>
        </w:rPr>
      </w:pPr>
    </w:p>
    <w:p w:rsidR="007C0971" w:rsidRDefault="007C0971" w:rsidP="007C0971">
      <w:pPr>
        <w:jc w:val="center"/>
        <w:rPr>
          <w:sz w:val="28"/>
          <w:szCs w:val="28"/>
        </w:rPr>
      </w:pPr>
    </w:p>
    <w:p w:rsidR="007C0971" w:rsidRDefault="007C0971" w:rsidP="007C0971">
      <w:pPr>
        <w:jc w:val="center"/>
        <w:rPr>
          <w:sz w:val="28"/>
          <w:szCs w:val="28"/>
        </w:rPr>
      </w:pPr>
    </w:p>
    <w:p w:rsidR="007C0971" w:rsidRDefault="007C0971" w:rsidP="007C0971">
      <w:pPr>
        <w:jc w:val="center"/>
        <w:rPr>
          <w:sz w:val="28"/>
          <w:szCs w:val="28"/>
        </w:rPr>
      </w:pPr>
    </w:p>
    <w:p w:rsidR="006F63B4" w:rsidRDefault="006F63B4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6D1D9E" w:rsidRDefault="006D1D9E" w:rsidP="00F25DC8">
      <w:pPr>
        <w:jc w:val="both"/>
        <w:rPr>
          <w:sz w:val="28"/>
          <w:szCs w:val="28"/>
        </w:rPr>
      </w:pPr>
    </w:p>
    <w:p w:rsidR="006D1D9E" w:rsidRDefault="006D1D9E" w:rsidP="00F25DC8">
      <w:pPr>
        <w:jc w:val="both"/>
        <w:rPr>
          <w:sz w:val="28"/>
          <w:szCs w:val="28"/>
        </w:rPr>
      </w:pPr>
    </w:p>
    <w:p w:rsidR="006D1D9E" w:rsidRDefault="006D1D9E" w:rsidP="00F25DC8">
      <w:pPr>
        <w:jc w:val="both"/>
        <w:rPr>
          <w:sz w:val="28"/>
          <w:szCs w:val="28"/>
        </w:rPr>
      </w:pPr>
    </w:p>
    <w:p w:rsidR="006D1D9E" w:rsidRDefault="006D1D9E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CF5D02" w:rsidRDefault="00CF5D02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3F4D">
      <w:pPr>
        <w:jc w:val="center"/>
        <w:rPr>
          <w:sz w:val="28"/>
          <w:szCs w:val="28"/>
        </w:rPr>
      </w:pPr>
    </w:p>
    <w:p w:rsidR="00F23F4D" w:rsidRPr="00597972" w:rsidRDefault="00F23F4D" w:rsidP="00F25DC8">
      <w:pPr>
        <w:jc w:val="both"/>
      </w:pPr>
      <w:r>
        <w:t xml:space="preserve"> </w:t>
      </w:r>
    </w:p>
    <w:sectPr w:rsidR="00F23F4D" w:rsidRPr="00597972" w:rsidSect="006D1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D05" w:rsidRDefault="007B3D05" w:rsidP="00965164">
      <w:r>
        <w:separator/>
      </w:r>
    </w:p>
  </w:endnote>
  <w:endnote w:type="continuationSeparator" w:id="0">
    <w:p w:rsidR="007B3D05" w:rsidRDefault="007B3D05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16" w:rsidRDefault="004064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16" w:rsidRDefault="004064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16" w:rsidRDefault="00406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D05" w:rsidRDefault="007B3D05" w:rsidP="00965164">
      <w:r>
        <w:separator/>
      </w:r>
    </w:p>
  </w:footnote>
  <w:footnote w:type="continuationSeparator" w:id="0">
    <w:p w:rsidR="007B3D05" w:rsidRDefault="007B3D05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16" w:rsidRDefault="004064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513" w:rsidRPr="00406416" w:rsidRDefault="00D20513">
    <w:pPr>
      <w:pStyle w:val="a5"/>
      <w:jc w:val="center"/>
      <w:rPr>
        <w:color w:val="FFFFFF"/>
        <w:sz w:val="28"/>
        <w:szCs w:val="28"/>
      </w:rPr>
    </w:pPr>
    <w:r w:rsidRPr="00406416">
      <w:rPr>
        <w:color w:val="FFFFFF"/>
        <w:sz w:val="28"/>
        <w:szCs w:val="28"/>
      </w:rPr>
      <w:fldChar w:fldCharType="begin"/>
    </w:r>
    <w:r w:rsidRPr="00406416">
      <w:rPr>
        <w:color w:val="FFFFFF"/>
        <w:sz w:val="28"/>
        <w:szCs w:val="28"/>
      </w:rPr>
      <w:instrText xml:space="preserve"> PAGE   \* MERGEFORMAT </w:instrText>
    </w:r>
    <w:r w:rsidRPr="00406416">
      <w:rPr>
        <w:color w:val="FFFFFF"/>
        <w:sz w:val="28"/>
        <w:szCs w:val="28"/>
      </w:rPr>
      <w:fldChar w:fldCharType="separate"/>
    </w:r>
    <w:r w:rsidR="00406416">
      <w:rPr>
        <w:noProof/>
        <w:color w:val="FFFFFF"/>
        <w:sz w:val="28"/>
        <w:szCs w:val="28"/>
      </w:rPr>
      <w:t>5</w:t>
    </w:r>
    <w:r w:rsidRPr="00406416">
      <w:rPr>
        <w:color w:val="FFFFFF"/>
        <w:sz w:val="28"/>
        <w:szCs w:val="28"/>
      </w:rPr>
      <w:fldChar w:fldCharType="end"/>
    </w:r>
  </w:p>
  <w:p w:rsidR="00D20513" w:rsidRDefault="00D205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416" w:rsidRDefault="004064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05147992">
    <w:abstractNumId w:val="5"/>
  </w:num>
  <w:num w:numId="2" w16cid:durableId="447941224">
    <w:abstractNumId w:val="2"/>
  </w:num>
  <w:num w:numId="3" w16cid:durableId="1760247849">
    <w:abstractNumId w:val="4"/>
  </w:num>
  <w:num w:numId="4" w16cid:durableId="650601128">
    <w:abstractNumId w:val="0"/>
  </w:num>
  <w:num w:numId="5" w16cid:durableId="366640871">
    <w:abstractNumId w:val="1"/>
  </w:num>
  <w:num w:numId="6" w16cid:durableId="824130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636BF"/>
    <w:rsid w:val="00067F50"/>
    <w:rsid w:val="000746EA"/>
    <w:rsid w:val="00082855"/>
    <w:rsid w:val="000910B7"/>
    <w:rsid w:val="000941B7"/>
    <w:rsid w:val="000A312A"/>
    <w:rsid w:val="000D0201"/>
    <w:rsid w:val="000D2E81"/>
    <w:rsid w:val="000D4DAA"/>
    <w:rsid w:val="000E0651"/>
    <w:rsid w:val="000F496A"/>
    <w:rsid w:val="001140C0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717"/>
    <w:rsid w:val="0016654B"/>
    <w:rsid w:val="001734AB"/>
    <w:rsid w:val="0019020E"/>
    <w:rsid w:val="001A128D"/>
    <w:rsid w:val="001C5FB4"/>
    <w:rsid w:val="001D2936"/>
    <w:rsid w:val="001D5100"/>
    <w:rsid w:val="001F7CF2"/>
    <w:rsid w:val="00205485"/>
    <w:rsid w:val="00206759"/>
    <w:rsid w:val="002120F9"/>
    <w:rsid w:val="00215164"/>
    <w:rsid w:val="00223C0B"/>
    <w:rsid w:val="00226CD9"/>
    <w:rsid w:val="002669FC"/>
    <w:rsid w:val="00273A17"/>
    <w:rsid w:val="002778BC"/>
    <w:rsid w:val="00284175"/>
    <w:rsid w:val="002960A7"/>
    <w:rsid w:val="002A29B9"/>
    <w:rsid w:val="002A41C4"/>
    <w:rsid w:val="002E6202"/>
    <w:rsid w:val="002E6C62"/>
    <w:rsid w:val="002F093E"/>
    <w:rsid w:val="002F39D9"/>
    <w:rsid w:val="002F5DAA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5760A"/>
    <w:rsid w:val="00367588"/>
    <w:rsid w:val="00367EA8"/>
    <w:rsid w:val="00375B97"/>
    <w:rsid w:val="00380780"/>
    <w:rsid w:val="0038284C"/>
    <w:rsid w:val="00385DF5"/>
    <w:rsid w:val="003943FF"/>
    <w:rsid w:val="00395853"/>
    <w:rsid w:val="003A6D86"/>
    <w:rsid w:val="003B1D3F"/>
    <w:rsid w:val="003B3046"/>
    <w:rsid w:val="003C71AE"/>
    <w:rsid w:val="003D3866"/>
    <w:rsid w:val="003F7E32"/>
    <w:rsid w:val="00400752"/>
    <w:rsid w:val="00406416"/>
    <w:rsid w:val="00412ABD"/>
    <w:rsid w:val="004140AD"/>
    <w:rsid w:val="00420046"/>
    <w:rsid w:val="00425251"/>
    <w:rsid w:val="00425916"/>
    <w:rsid w:val="00425F6F"/>
    <w:rsid w:val="0044033B"/>
    <w:rsid w:val="00447BAE"/>
    <w:rsid w:val="0045557D"/>
    <w:rsid w:val="00455852"/>
    <w:rsid w:val="00463860"/>
    <w:rsid w:val="00465F97"/>
    <w:rsid w:val="00490225"/>
    <w:rsid w:val="00497CC7"/>
    <w:rsid w:val="004B0147"/>
    <w:rsid w:val="004B0619"/>
    <w:rsid w:val="004D36E1"/>
    <w:rsid w:val="004F16C1"/>
    <w:rsid w:val="004F3E85"/>
    <w:rsid w:val="005015AB"/>
    <w:rsid w:val="00505B6B"/>
    <w:rsid w:val="00511680"/>
    <w:rsid w:val="00517C68"/>
    <w:rsid w:val="005227BF"/>
    <w:rsid w:val="0056468E"/>
    <w:rsid w:val="00564E46"/>
    <w:rsid w:val="0059720E"/>
    <w:rsid w:val="00597972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870D1"/>
    <w:rsid w:val="00690CA5"/>
    <w:rsid w:val="006948AD"/>
    <w:rsid w:val="00696EEC"/>
    <w:rsid w:val="006A3B0F"/>
    <w:rsid w:val="006B38E3"/>
    <w:rsid w:val="006C4C7F"/>
    <w:rsid w:val="006D14A4"/>
    <w:rsid w:val="006D1D9E"/>
    <w:rsid w:val="006D72C5"/>
    <w:rsid w:val="006E3971"/>
    <w:rsid w:val="006F63B4"/>
    <w:rsid w:val="007070E4"/>
    <w:rsid w:val="007141B8"/>
    <w:rsid w:val="00720D19"/>
    <w:rsid w:val="0073721F"/>
    <w:rsid w:val="00741482"/>
    <w:rsid w:val="007437D8"/>
    <w:rsid w:val="00747C45"/>
    <w:rsid w:val="00750A6B"/>
    <w:rsid w:val="00757ABC"/>
    <w:rsid w:val="00764E29"/>
    <w:rsid w:val="007774B4"/>
    <w:rsid w:val="007844CC"/>
    <w:rsid w:val="00797826"/>
    <w:rsid w:val="007B3D05"/>
    <w:rsid w:val="007B74A8"/>
    <w:rsid w:val="007C0971"/>
    <w:rsid w:val="007C2E90"/>
    <w:rsid w:val="007E045B"/>
    <w:rsid w:val="007E125B"/>
    <w:rsid w:val="00801D1E"/>
    <w:rsid w:val="00805C63"/>
    <w:rsid w:val="00806110"/>
    <w:rsid w:val="00807560"/>
    <w:rsid w:val="00807747"/>
    <w:rsid w:val="00813E66"/>
    <w:rsid w:val="00815930"/>
    <w:rsid w:val="00822851"/>
    <w:rsid w:val="00827B95"/>
    <w:rsid w:val="008327F9"/>
    <w:rsid w:val="00840D2C"/>
    <w:rsid w:val="0084689B"/>
    <w:rsid w:val="00872DFD"/>
    <w:rsid w:val="00875D2C"/>
    <w:rsid w:val="00890FB9"/>
    <w:rsid w:val="008964E8"/>
    <w:rsid w:val="008A4588"/>
    <w:rsid w:val="008B7689"/>
    <w:rsid w:val="008C5AA9"/>
    <w:rsid w:val="008C6A61"/>
    <w:rsid w:val="008C7539"/>
    <w:rsid w:val="008D6D9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3B02"/>
    <w:rsid w:val="009D3E9F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74DD"/>
    <w:rsid w:val="00A8492E"/>
    <w:rsid w:val="00A879C9"/>
    <w:rsid w:val="00A908F7"/>
    <w:rsid w:val="00AA391D"/>
    <w:rsid w:val="00AA5904"/>
    <w:rsid w:val="00AB1482"/>
    <w:rsid w:val="00AB2579"/>
    <w:rsid w:val="00AB78B8"/>
    <w:rsid w:val="00AC23DF"/>
    <w:rsid w:val="00AC3FF2"/>
    <w:rsid w:val="00AC5A7D"/>
    <w:rsid w:val="00AE0BB0"/>
    <w:rsid w:val="00AF06F5"/>
    <w:rsid w:val="00B01D91"/>
    <w:rsid w:val="00B01EBA"/>
    <w:rsid w:val="00B061B2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76F77"/>
    <w:rsid w:val="00B818DE"/>
    <w:rsid w:val="00B82362"/>
    <w:rsid w:val="00B83D30"/>
    <w:rsid w:val="00B86376"/>
    <w:rsid w:val="00B92960"/>
    <w:rsid w:val="00B9792D"/>
    <w:rsid w:val="00BA3DEA"/>
    <w:rsid w:val="00BA6026"/>
    <w:rsid w:val="00BB1B66"/>
    <w:rsid w:val="00BB4805"/>
    <w:rsid w:val="00BB5D61"/>
    <w:rsid w:val="00BB7687"/>
    <w:rsid w:val="00BE32A5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52D2"/>
    <w:rsid w:val="00C767F1"/>
    <w:rsid w:val="00C7773C"/>
    <w:rsid w:val="00C827E2"/>
    <w:rsid w:val="00CA4754"/>
    <w:rsid w:val="00CB3173"/>
    <w:rsid w:val="00CB3A17"/>
    <w:rsid w:val="00CD19FC"/>
    <w:rsid w:val="00CD5128"/>
    <w:rsid w:val="00CE6CD9"/>
    <w:rsid w:val="00CF5D02"/>
    <w:rsid w:val="00D04862"/>
    <w:rsid w:val="00D04BFD"/>
    <w:rsid w:val="00D20513"/>
    <w:rsid w:val="00D22067"/>
    <w:rsid w:val="00D22E53"/>
    <w:rsid w:val="00D26580"/>
    <w:rsid w:val="00D33399"/>
    <w:rsid w:val="00D334EE"/>
    <w:rsid w:val="00D405FC"/>
    <w:rsid w:val="00D44B88"/>
    <w:rsid w:val="00D5766E"/>
    <w:rsid w:val="00D6633E"/>
    <w:rsid w:val="00D723B0"/>
    <w:rsid w:val="00D82172"/>
    <w:rsid w:val="00D910C7"/>
    <w:rsid w:val="00D92662"/>
    <w:rsid w:val="00DB0110"/>
    <w:rsid w:val="00DC3DDF"/>
    <w:rsid w:val="00DC5D95"/>
    <w:rsid w:val="00DC797D"/>
    <w:rsid w:val="00DD5312"/>
    <w:rsid w:val="00DD6DC2"/>
    <w:rsid w:val="00DE291E"/>
    <w:rsid w:val="00DF13B3"/>
    <w:rsid w:val="00DF5EE3"/>
    <w:rsid w:val="00E00755"/>
    <w:rsid w:val="00E02838"/>
    <w:rsid w:val="00E138E3"/>
    <w:rsid w:val="00E279B8"/>
    <w:rsid w:val="00E348A7"/>
    <w:rsid w:val="00E37D26"/>
    <w:rsid w:val="00E40CD3"/>
    <w:rsid w:val="00E43C69"/>
    <w:rsid w:val="00E50C46"/>
    <w:rsid w:val="00E50E65"/>
    <w:rsid w:val="00E51C1F"/>
    <w:rsid w:val="00E61A77"/>
    <w:rsid w:val="00E671A8"/>
    <w:rsid w:val="00E74848"/>
    <w:rsid w:val="00E81F2B"/>
    <w:rsid w:val="00E921C1"/>
    <w:rsid w:val="00EC7EAD"/>
    <w:rsid w:val="00ED2178"/>
    <w:rsid w:val="00ED36AB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71E"/>
    <w:rsid w:val="00F7005C"/>
    <w:rsid w:val="00F763A9"/>
    <w:rsid w:val="00F84206"/>
    <w:rsid w:val="00F905BF"/>
    <w:rsid w:val="00F92F54"/>
    <w:rsid w:val="00F93BB4"/>
    <w:rsid w:val="00FA38B1"/>
    <w:rsid w:val="00FA3A7C"/>
    <w:rsid w:val="00FB0A69"/>
    <w:rsid w:val="00FB141C"/>
    <w:rsid w:val="00FB2309"/>
    <w:rsid w:val="00FB6F8C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6D10-8F12-4A9B-AB09-884F1CE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2019-07-30T06:54:00Z</cp:lastPrinted>
  <dcterms:created xsi:type="dcterms:W3CDTF">2023-06-05T12:31:00Z</dcterms:created>
  <dcterms:modified xsi:type="dcterms:W3CDTF">2023-06-05T12:31:00Z</dcterms:modified>
</cp:coreProperties>
</file>